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9A710E" w:rsidRDefault="00A54AEE" w:rsidP="006E6607">
      <w:pPr>
        <w:spacing w:line="240" w:lineRule="auto"/>
        <w:jc w:val="center"/>
        <w:rPr>
          <w:rFonts w:ascii="Broadway" w:hAnsi="Broadway"/>
          <w:b/>
          <w:color w:val="FF0000"/>
          <w:sz w:val="72"/>
          <w:szCs w:val="72"/>
          <w:u w:val="single"/>
        </w:rPr>
      </w:pPr>
      <w:r w:rsidRPr="00A54AEE">
        <w:rPr>
          <w:rFonts w:ascii="Broadway" w:hAnsi="Broadway"/>
          <w:b/>
          <w:color w:val="FF0000"/>
          <w:sz w:val="72"/>
          <w:szCs w:val="72"/>
          <w:u w:val="single"/>
        </w:rPr>
        <w:t>SOCIEDAD MOCHE</w:t>
      </w:r>
    </w:p>
    <w:p w:rsidR="006E6607" w:rsidRPr="006E6607" w:rsidRDefault="006E6607" w:rsidP="006E6607">
      <w:pPr>
        <w:spacing w:line="240" w:lineRule="auto"/>
        <w:jc w:val="center"/>
        <w:rPr>
          <w:rFonts w:ascii="Broadway" w:hAnsi="Broadway"/>
          <w:b/>
          <w:color w:val="FF0000"/>
          <w:sz w:val="24"/>
          <w:szCs w:val="24"/>
          <w:u w:val="single"/>
        </w:rPr>
      </w:pPr>
    </w:p>
    <w:p w:rsidR="00A54AEE" w:rsidRPr="005172D6" w:rsidRDefault="00A54AEE" w:rsidP="009E73E2">
      <w:pPr>
        <w:spacing w:line="360" w:lineRule="auto"/>
        <w:rPr>
          <w:rFonts w:ascii="Cambria" w:hAnsi="Cambria" w:cs="Courier New"/>
          <w:b/>
          <w:color w:val="0000FF"/>
          <w:sz w:val="24"/>
          <w:szCs w:val="24"/>
        </w:rPr>
      </w:pP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Dentro de la sociedad </w:t>
      </w:r>
      <w:r w:rsidRPr="005172D6">
        <w:rPr>
          <w:rFonts w:ascii="Cambria" w:hAnsi="Cambria" w:cs="Courier New"/>
          <w:b/>
          <w:bCs/>
          <w:color w:val="0000FF"/>
          <w:sz w:val="24"/>
          <w:szCs w:val="24"/>
        </w:rPr>
        <w:t>Moche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 exis</w:t>
      </w:r>
      <w:r w:rsidR="006E6607" w:rsidRPr="005172D6">
        <w:rPr>
          <w:rFonts w:ascii="Cambria" w:hAnsi="Cambria" w:cs="Courier New"/>
          <w:b/>
          <w:color w:val="0000FF"/>
          <w:sz w:val="24"/>
          <w:szCs w:val="24"/>
        </w:rPr>
        <w:t>tían diversos estratos sociales (sociedad clasista),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 lo que se ha determinado estudiando su maravillosa cerámica.</w:t>
      </w:r>
    </w:p>
    <w:p w:rsidR="006E6607" w:rsidRPr="005172D6" w:rsidRDefault="006E6607" w:rsidP="006E6607">
      <w:pPr>
        <w:spacing w:line="240" w:lineRule="auto"/>
        <w:rPr>
          <w:rFonts w:ascii="Cambria" w:hAnsi="Cambria" w:cs="Courier New"/>
          <w:b/>
          <w:color w:val="0000FF"/>
          <w:sz w:val="24"/>
          <w:szCs w:val="24"/>
        </w:rPr>
      </w:pPr>
    </w:p>
    <w:p w:rsidR="00A54AEE" w:rsidRPr="005172D6" w:rsidRDefault="006E6607" w:rsidP="009E73E2">
      <w:pPr>
        <w:spacing w:line="360" w:lineRule="auto"/>
        <w:rPr>
          <w:rFonts w:ascii="Cambria" w:hAnsi="Cambria" w:cs="Courier New"/>
          <w:b/>
          <w:color w:val="0000FF"/>
          <w:sz w:val="24"/>
          <w:szCs w:val="24"/>
        </w:rPr>
      </w:pP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Fueron </w:t>
      </w:r>
      <w:r w:rsidR="00A54AEE" w:rsidRPr="005172D6">
        <w:rPr>
          <w:rFonts w:ascii="Cambria" w:hAnsi="Cambria" w:cs="Courier New"/>
          <w:b/>
          <w:color w:val="0000FF"/>
          <w:sz w:val="24"/>
          <w:szCs w:val="24"/>
        </w:rPr>
        <w:t>un reino teocrático señorial, con jefes religiosos-militares que usaban un gran lujo en el vestido.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 Eran un pueblo esencialmente guerrero y sometido al control político-religioso de sus jefes.</w:t>
      </w:r>
    </w:p>
    <w:p w:rsidR="006E6607" w:rsidRPr="005172D6" w:rsidRDefault="006E6607" w:rsidP="00A54AEE">
      <w:pPr>
        <w:spacing w:line="240" w:lineRule="auto"/>
        <w:rPr>
          <w:rFonts w:ascii="Cambria" w:hAnsi="Cambria" w:cs="Courier New"/>
          <w:b/>
          <w:color w:val="0000FF"/>
          <w:sz w:val="24"/>
          <w:szCs w:val="24"/>
        </w:rPr>
      </w:pPr>
    </w:p>
    <w:p w:rsidR="006E6607" w:rsidRPr="005172D6" w:rsidRDefault="006E6607" w:rsidP="00A54AEE">
      <w:pPr>
        <w:spacing w:line="240" w:lineRule="auto"/>
        <w:rPr>
          <w:rFonts w:ascii="Cambria" w:hAnsi="Cambria" w:cs="Courier New"/>
          <w:b/>
          <w:color w:val="0000FF"/>
          <w:sz w:val="24"/>
          <w:szCs w:val="24"/>
        </w:rPr>
      </w:pPr>
      <w:r w:rsidRPr="005172D6">
        <w:rPr>
          <w:rFonts w:ascii="Cambria" w:hAnsi="Cambria" w:cs="Courier New"/>
          <w:b/>
          <w:color w:val="0000FF"/>
          <w:sz w:val="24"/>
          <w:szCs w:val="24"/>
        </w:rPr>
        <w:t>La estratificación social fue:</w:t>
      </w:r>
    </w:p>
    <w:p w:rsidR="006E6607" w:rsidRPr="005172D6" w:rsidRDefault="006E6607" w:rsidP="00A54AEE">
      <w:pPr>
        <w:spacing w:line="240" w:lineRule="auto"/>
        <w:rPr>
          <w:rFonts w:ascii="Cambria" w:hAnsi="Cambria" w:cs="Courier New"/>
          <w:b/>
          <w:color w:val="0000FF"/>
          <w:sz w:val="24"/>
          <w:szCs w:val="24"/>
        </w:rPr>
      </w:pPr>
    </w:p>
    <w:p w:rsidR="006E6607" w:rsidRPr="009E73E2" w:rsidRDefault="00D66C37" w:rsidP="009E73E2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  <w:r>
        <w:rPr>
          <w:rFonts w:ascii="Cambria" w:hAnsi="Cambria" w:cs="Courier New"/>
          <w:b/>
          <w:i/>
          <w:noProof/>
          <w:color w:val="FF0000"/>
          <w:sz w:val="24"/>
          <w:szCs w:val="24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1062990</wp:posOffset>
            </wp:positionH>
            <wp:positionV relativeFrom="paragraph">
              <wp:posOffset>1280160</wp:posOffset>
            </wp:positionV>
            <wp:extent cx="3810000" cy="2562225"/>
            <wp:effectExtent l="19050" t="0" r="0" b="0"/>
            <wp:wrapSquare wrapText="bothSides"/>
            <wp:docPr id="2" name="1 Imagen" descr="cultura-moch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ltura-moche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72D6" w:rsidRPr="009E73E2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t>Aristocracia militar:</w:t>
      </w:r>
      <w:r w:rsidR="005172D6" w:rsidRPr="005172D6"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  <w:t xml:space="preserve"> </w:t>
      </w:r>
      <w:r w:rsidR="005172D6" w:rsidRPr="005172D6">
        <w:rPr>
          <w:rFonts w:ascii="Cambria" w:hAnsi="Cambria" w:cs="Courier New"/>
          <w:b/>
          <w:color w:val="0000FF"/>
          <w:sz w:val="24"/>
          <w:szCs w:val="24"/>
        </w:rPr>
        <w:t>Clase superior o noble representada por  el Cie Quich, monarca máximo seguido por los reyezuelos o subordinados. Era el  jefe militar de uno o varios valles</w:t>
      </w:r>
      <w:r w:rsidR="005172D6" w:rsidRPr="005172D6">
        <w:rPr>
          <w:rFonts w:ascii="Arial" w:hAnsi="Arial" w:cs="Arial"/>
          <w:sz w:val="20"/>
          <w:szCs w:val="20"/>
        </w:rPr>
        <w:t xml:space="preserve"> </w:t>
      </w:r>
      <w:r w:rsidR="005172D6" w:rsidRPr="005172D6">
        <w:rPr>
          <w:rFonts w:ascii="Cambria" w:hAnsi="Cambria" w:cs="Arial"/>
          <w:b/>
          <w:color w:val="0000FF"/>
          <w:sz w:val="24"/>
          <w:szCs w:val="24"/>
        </w:rPr>
        <w:t xml:space="preserve">y encargado de dirigir las guerras. </w:t>
      </w:r>
    </w:p>
    <w:p w:rsidR="009E73E2" w:rsidRDefault="009E73E2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D66C37" w:rsidRPr="005172D6" w:rsidRDefault="00D66C37" w:rsidP="009E73E2">
      <w:pPr>
        <w:pStyle w:val="Prrafodelista"/>
        <w:spacing w:line="360" w:lineRule="auto"/>
        <w:ind w:left="714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5172D6" w:rsidRDefault="005172D6" w:rsidP="009E73E2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ambria" w:hAnsi="Cambria" w:cs="Courier New"/>
          <w:b/>
          <w:color w:val="0000FF"/>
          <w:sz w:val="24"/>
          <w:szCs w:val="24"/>
        </w:rPr>
      </w:pPr>
      <w:r w:rsidRPr="009E73E2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t>Alaec o Cariec</w:t>
      </w:r>
      <w:r w:rsidRPr="00D66C37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t>:</w:t>
      </w:r>
      <w:r w:rsidR="00D66C37" w:rsidRPr="00D66C37">
        <w:rPr>
          <w:rFonts w:ascii="Cambria" w:hAnsi="Cambria" w:cs="Courier New"/>
          <w:b/>
          <w:i/>
          <w:color w:val="FF0000"/>
          <w:sz w:val="24"/>
          <w:szCs w:val="24"/>
        </w:rPr>
        <w:t xml:space="preserve"> </w:t>
      </w:r>
      <w:r w:rsidRPr="00D66C37">
        <w:rPr>
          <w:rFonts w:ascii="Cambria" w:hAnsi="Cambria" w:cs="Courier New"/>
          <w:b/>
          <w:color w:val="0000FF"/>
          <w:sz w:val="24"/>
          <w:szCs w:val="24"/>
        </w:rPr>
        <w:t>Eran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 los </w:t>
      </w:r>
      <w:r>
        <w:rPr>
          <w:rFonts w:ascii="Cambria" w:hAnsi="Cambria" w:cs="Courier New"/>
          <w:b/>
          <w:color w:val="0000FF"/>
          <w:sz w:val="24"/>
          <w:szCs w:val="24"/>
        </w:rPr>
        <w:t>sob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>e</w:t>
      </w:r>
      <w:r>
        <w:rPr>
          <w:rFonts w:ascii="Cambria" w:hAnsi="Cambria" w:cs="Courier New"/>
          <w:b/>
          <w:color w:val="0000FF"/>
          <w:sz w:val="24"/>
          <w:szCs w:val="24"/>
        </w:rPr>
        <w:t>ran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os </w:t>
      </w:r>
      <w:r>
        <w:rPr>
          <w:rFonts w:ascii="Cambria" w:hAnsi="Cambria" w:cs="Courier New"/>
          <w:b/>
          <w:color w:val="0000FF"/>
          <w:sz w:val="24"/>
          <w:szCs w:val="24"/>
        </w:rPr>
        <w:t>coma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>rcas</w:t>
      </w:r>
      <w:r>
        <w:rPr>
          <w:rFonts w:ascii="Cambria" w:hAnsi="Cambria" w:cs="Courier New"/>
          <w:b/>
          <w:color w:val="0000FF"/>
          <w:sz w:val="24"/>
          <w:szCs w:val="24"/>
        </w:rPr>
        <w:t>. E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>ra el rey vencido y subordinado al poder del soberano mochica</w:t>
      </w:r>
      <w:r>
        <w:rPr>
          <w:rFonts w:ascii="Cambria" w:hAnsi="Cambria" w:cs="Courier New"/>
          <w:b/>
          <w:color w:val="0000FF"/>
          <w:sz w:val="24"/>
          <w:szCs w:val="24"/>
        </w:rPr>
        <w:t>. Jefes de un solo valle</w:t>
      </w:r>
    </w:p>
    <w:p w:rsidR="005172D6" w:rsidRDefault="005172D6" w:rsidP="009E73E2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ambria" w:hAnsi="Cambria" w:cs="Courier New"/>
          <w:b/>
          <w:color w:val="0000FF"/>
          <w:sz w:val="24"/>
          <w:szCs w:val="24"/>
        </w:rPr>
      </w:pPr>
      <w:r w:rsidRPr="009E73E2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lastRenderedPageBreak/>
        <w:t>Casta Sacerdotal o El sacerdote</w:t>
      </w:r>
      <w:r w:rsidRPr="009E73E2">
        <w:rPr>
          <w:rFonts w:ascii="Cambria" w:hAnsi="Cambria" w:cs="Courier New"/>
          <w:b/>
          <w:color w:val="FF0000"/>
          <w:sz w:val="24"/>
          <w:szCs w:val="24"/>
        </w:rPr>
        <w:t>:</w:t>
      </w:r>
      <w:r>
        <w:rPr>
          <w:rFonts w:ascii="Cambria" w:hAnsi="Cambria" w:cs="Courier New"/>
          <w:b/>
          <w:color w:val="0000FF"/>
          <w:sz w:val="24"/>
          <w:szCs w:val="24"/>
        </w:rPr>
        <w:t xml:space="preserve"> E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ncabezado por el sacerdote guerrero, habitaban en los templos </w:t>
      </w:r>
      <w:r w:rsidR="009E73E2">
        <w:rPr>
          <w:rFonts w:ascii="Cambria" w:hAnsi="Cambria" w:cs="Courier New"/>
          <w:b/>
          <w:color w:val="0000FF"/>
          <w:sz w:val="24"/>
          <w:szCs w:val="24"/>
        </w:rPr>
        <w:t>al servicio de Dios -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>de forma piramidal</w:t>
      </w:r>
      <w:r w:rsidR="009E73E2">
        <w:rPr>
          <w:rFonts w:ascii="Cambria" w:hAnsi="Cambria" w:cs="Courier New"/>
          <w:b/>
          <w:color w:val="0000FF"/>
          <w:sz w:val="24"/>
          <w:szCs w:val="24"/>
        </w:rPr>
        <w:t xml:space="preserve">- </w:t>
      </w:r>
      <w:r w:rsidRPr="005172D6">
        <w:rPr>
          <w:rFonts w:ascii="Cambria" w:hAnsi="Cambria" w:cs="Courier New"/>
          <w:b/>
          <w:color w:val="0000FF"/>
          <w:sz w:val="24"/>
          <w:szCs w:val="24"/>
        </w:rPr>
        <w:t xml:space="preserve"> y estaban dedicados al culto del dios Ai apaec</w:t>
      </w:r>
      <w:r w:rsidR="009E73E2">
        <w:rPr>
          <w:rFonts w:ascii="Cambria" w:hAnsi="Cambria" w:cs="Courier New"/>
          <w:b/>
          <w:color w:val="0000FF"/>
          <w:sz w:val="24"/>
          <w:szCs w:val="24"/>
        </w:rPr>
        <w:t>.</w:t>
      </w:r>
    </w:p>
    <w:p w:rsidR="009E73E2" w:rsidRDefault="009E73E2" w:rsidP="009E73E2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ambria" w:hAnsi="Cambria" w:cs="Courier New"/>
          <w:b/>
          <w:color w:val="0000FF"/>
          <w:sz w:val="24"/>
          <w:szCs w:val="24"/>
        </w:rPr>
      </w:pPr>
      <w:r w:rsidRPr="009E73E2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t>Pueblo:</w:t>
      </w:r>
      <w:r w:rsidRPr="009E73E2">
        <w:rPr>
          <w:rFonts w:ascii="Cambria" w:hAnsi="Cambria" w:cs="Courier New"/>
          <w:b/>
          <w:color w:val="0000FF"/>
          <w:sz w:val="24"/>
          <w:szCs w:val="24"/>
        </w:rPr>
        <w:t xml:space="preserve"> Agrupaba a campesinos,  pescadores, artesanos, comerciantes, etc; quienes vestí</w:t>
      </w:r>
      <w:r w:rsidRPr="009E73E2">
        <w:rPr>
          <w:rFonts w:ascii="Cambria" w:hAnsi="Cambria" w:cs="Courier New"/>
          <w:b/>
          <w:color w:val="0000FF"/>
          <w:sz w:val="24"/>
          <w:szCs w:val="24"/>
        </w:rPr>
        <w:t xml:space="preserve">an en forma sencilla. Desempeñaban labores agrícolas, de pesca o se dedicaban a otras actividades. </w:t>
      </w:r>
      <w:r>
        <w:rPr>
          <w:rFonts w:ascii="Cambria" w:hAnsi="Cambria" w:cs="Courier New"/>
          <w:b/>
          <w:color w:val="0000FF"/>
          <w:sz w:val="24"/>
          <w:szCs w:val="24"/>
        </w:rPr>
        <w:t>E</w:t>
      </w:r>
      <w:r w:rsidRPr="009E73E2">
        <w:rPr>
          <w:rFonts w:ascii="Cambria" w:hAnsi="Cambria" w:cs="Courier New"/>
          <w:b/>
          <w:color w:val="0000FF"/>
          <w:sz w:val="24"/>
          <w:szCs w:val="24"/>
        </w:rPr>
        <w:t>staban obligados a pagar tributo a los Sacerdotes-Guerreros.</w:t>
      </w:r>
    </w:p>
    <w:p w:rsidR="009E73E2" w:rsidRPr="009E73E2" w:rsidRDefault="009E73E2" w:rsidP="009E73E2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Cambria" w:hAnsi="Cambria" w:cs="Courier New"/>
          <w:b/>
          <w:color w:val="0000FF"/>
          <w:sz w:val="24"/>
          <w:szCs w:val="24"/>
        </w:rPr>
      </w:pPr>
      <w:r w:rsidRPr="009E73E2">
        <w:rPr>
          <w:rFonts w:ascii="Cambria" w:hAnsi="Cambria" w:cs="Courier New"/>
          <w:b/>
          <w:i/>
          <w:color w:val="FF0000"/>
          <w:sz w:val="24"/>
          <w:szCs w:val="24"/>
          <w:u w:val="single"/>
        </w:rPr>
        <w:t>Prisioneros de guerra:</w:t>
      </w:r>
      <w:r>
        <w:rPr>
          <w:rFonts w:ascii="Cambria" w:hAnsi="Cambria" w:cs="Courier New"/>
          <w:b/>
          <w:color w:val="0000FF"/>
          <w:sz w:val="24"/>
          <w:szCs w:val="24"/>
        </w:rPr>
        <w:t xml:space="preserve"> L</w:t>
      </w:r>
      <w:r w:rsidRPr="009E73E2">
        <w:rPr>
          <w:rFonts w:ascii="Cambria" w:hAnsi="Cambria" w:cs="Courier New"/>
          <w:b/>
          <w:color w:val="0000FF"/>
          <w:sz w:val="24"/>
          <w:szCs w:val="24"/>
        </w:rPr>
        <w:t xml:space="preserve">os que vivían como esclavos y podían ser sacrificados </w:t>
      </w:r>
      <w:r w:rsidR="00D47DD3">
        <w:rPr>
          <w:rFonts w:ascii="Cambria" w:hAnsi="Cambria" w:cs="Courier New"/>
          <w:b/>
          <w:color w:val="0000FF"/>
          <w:sz w:val="24"/>
          <w:szCs w:val="24"/>
        </w:rPr>
        <w:t>para</w:t>
      </w:r>
      <w:r w:rsidRPr="009E73E2">
        <w:rPr>
          <w:rFonts w:ascii="Cambria" w:hAnsi="Cambria" w:cs="Courier New"/>
          <w:b/>
          <w:color w:val="0000FF"/>
          <w:sz w:val="24"/>
          <w:szCs w:val="24"/>
        </w:rPr>
        <w:t xml:space="preserve"> los dioses.</w:t>
      </w:r>
    </w:p>
    <w:p w:rsidR="009E73E2" w:rsidRPr="009E73E2" w:rsidRDefault="009E73E2" w:rsidP="009E73E2">
      <w:pPr>
        <w:spacing w:line="240" w:lineRule="auto"/>
        <w:ind w:left="360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9E73E2" w:rsidRPr="009E73E2" w:rsidRDefault="009E73E2" w:rsidP="009E73E2">
      <w:pPr>
        <w:spacing w:line="240" w:lineRule="auto"/>
        <w:ind w:left="360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p w:rsidR="009E73E2" w:rsidRPr="009E73E2" w:rsidRDefault="009E73E2" w:rsidP="009E73E2">
      <w:pPr>
        <w:spacing w:line="240" w:lineRule="auto"/>
        <w:ind w:left="360"/>
        <w:rPr>
          <w:rFonts w:ascii="Cambria" w:hAnsi="Cambria" w:cs="Courier New"/>
          <w:b/>
          <w:i/>
          <w:color w:val="0000FF"/>
          <w:sz w:val="24"/>
          <w:szCs w:val="24"/>
          <w:u w:val="single"/>
        </w:rPr>
      </w:pPr>
    </w:p>
    <w:sectPr w:rsidR="009E73E2" w:rsidRPr="009E73E2" w:rsidSect="009E7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5658" w:rsidRDefault="00FC5658" w:rsidP="00A54AEE">
      <w:pPr>
        <w:spacing w:line="240" w:lineRule="auto"/>
      </w:pPr>
      <w:r>
        <w:separator/>
      </w:r>
    </w:p>
  </w:endnote>
  <w:endnote w:type="continuationSeparator" w:id="1">
    <w:p w:rsidR="00FC5658" w:rsidRDefault="00FC5658" w:rsidP="00A54A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E" w:rsidRDefault="00A54AEE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E" w:rsidRDefault="00A54AEE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E" w:rsidRDefault="00A54AE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5658" w:rsidRDefault="00FC5658" w:rsidP="00A54AEE">
      <w:pPr>
        <w:spacing w:line="240" w:lineRule="auto"/>
      </w:pPr>
      <w:r>
        <w:separator/>
      </w:r>
    </w:p>
  </w:footnote>
  <w:footnote w:type="continuationSeparator" w:id="1">
    <w:p w:rsidR="00FC5658" w:rsidRDefault="00FC5658" w:rsidP="00A54AE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E" w:rsidRDefault="00A54AEE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4425"/>
      <w:docPartObj>
        <w:docPartGallery w:val="Watermarks"/>
        <w:docPartUnique/>
      </w:docPartObj>
    </w:sdtPr>
    <w:sdtContent>
      <w:p w:rsidR="00A54AEE" w:rsidRDefault="00A54AEE">
        <w:pPr>
          <w:pStyle w:val="Encabezado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263658" o:spid="_x0000_s2050" type="#_x0000_t136" style="position:absolute;left:0;text-align:left;margin-left:0;margin-top:0;width:524.45pt;height:74.9pt;rotation:315;z-index:-251656192;mso-position-horizontal:center;mso-position-horizontal-relative:margin;mso-position-vertical:center;mso-position-vertical-relative:margin" o:allowincell="f" fillcolor="silver" stroked="f">
              <v:textpath style="font-family:&quot;Harlow Solid Italic&quot;;font-size:1pt" string="SOCIEDAD MOCHE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AEE" w:rsidRDefault="00A54AE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67.5pt;height:90.75pt" o:bullet="t">
        <v:imagedata r:id="rId1" o:title="fase iii"/>
      </v:shape>
    </w:pict>
  </w:numPicBullet>
  <w:abstractNum w:abstractNumId="0">
    <w:nsid w:val="164516DB"/>
    <w:multiLevelType w:val="hybridMultilevel"/>
    <w:tmpl w:val="2C04020A"/>
    <w:lvl w:ilvl="0" w:tplc="99D4EC2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4">
      <o:colormenu v:ext="edit" fillcolor="none [1944]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54AEE"/>
    <w:rsid w:val="005172D6"/>
    <w:rsid w:val="006E6607"/>
    <w:rsid w:val="009A710E"/>
    <w:rsid w:val="009E73E2"/>
    <w:rsid w:val="00A54AEE"/>
    <w:rsid w:val="00D47DD3"/>
    <w:rsid w:val="00D5502E"/>
    <w:rsid w:val="00D66C37"/>
    <w:rsid w:val="00FC5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94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1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54AE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54AEE"/>
  </w:style>
  <w:style w:type="paragraph" w:styleId="Piedepgina">
    <w:name w:val="footer"/>
    <w:basedOn w:val="Normal"/>
    <w:link w:val="PiedepginaCar"/>
    <w:uiPriority w:val="99"/>
    <w:semiHidden/>
    <w:unhideWhenUsed/>
    <w:rsid w:val="00A54AE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54AEE"/>
  </w:style>
  <w:style w:type="paragraph" w:styleId="Prrafodelista">
    <w:name w:val="List Paragraph"/>
    <w:basedOn w:val="Normal"/>
    <w:uiPriority w:val="34"/>
    <w:qFormat/>
    <w:rsid w:val="006E66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E73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73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198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2009-03-06T15:30:00Z</dcterms:created>
  <dcterms:modified xsi:type="dcterms:W3CDTF">2009-03-06T16:35:00Z</dcterms:modified>
</cp:coreProperties>
</file>