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41" w:rsidRPr="00035841" w:rsidRDefault="00035841" w:rsidP="00035841">
      <w:pPr>
        <w:spacing w:after="0" w:line="240" w:lineRule="auto"/>
        <w:jc w:val="center"/>
        <w:rPr>
          <w:rFonts w:ascii="Arial" w:eastAsia="Times New Roman" w:hAnsi="Arial" w:cs="Arial"/>
          <w:b/>
          <w:bCs/>
          <w:color w:val="004090"/>
          <w:sz w:val="24"/>
          <w:szCs w:val="24"/>
          <w:shd w:val="clear" w:color="auto" w:fill="FFFFFF"/>
          <w:lang w:eastAsia="es-CL"/>
        </w:rPr>
      </w:pPr>
      <w:r w:rsidRPr="00035841">
        <w:rPr>
          <w:rFonts w:ascii="Arial" w:eastAsia="Times New Roman" w:hAnsi="Arial" w:cs="Arial"/>
          <w:b/>
          <w:bCs/>
          <w:color w:val="004090"/>
          <w:sz w:val="24"/>
          <w:szCs w:val="24"/>
          <w:shd w:val="clear" w:color="auto" w:fill="FFFFFF"/>
          <w:lang w:eastAsia="es-CL"/>
        </w:rPr>
        <w:t>Lectura de Notas y Acordes</w:t>
      </w:r>
    </w:p>
    <w:p w:rsidR="00035841" w:rsidRPr="00035841" w:rsidRDefault="00035841" w:rsidP="00035841">
      <w:pPr>
        <w:spacing w:before="84" w:after="84" w:line="240" w:lineRule="auto"/>
        <w:rPr>
          <w:rFonts w:ascii="Arial" w:eastAsia="Times New Roman" w:hAnsi="Arial" w:cs="Arial"/>
          <w:b/>
          <w:bCs/>
          <w:color w:val="004090"/>
          <w:sz w:val="24"/>
          <w:szCs w:val="24"/>
          <w:shd w:val="clear" w:color="auto" w:fill="FFFFFF"/>
          <w:lang w:eastAsia="es-CL"/>
        </w:rPr>
      </w:pPr>
      <w:r w:rsidRPr="00035841">
        <w:rPr>
          <w:rFonts w:ascii="Arial" w:eastAsia="Times New Roman" w:hAnsi="Arial" w:cs="Arial"/>
          <w:b/>
          <w:bCs/>
          <w:color w:val="004090"/>
          <w:sz w:val="24"/>
          <w:szCs w:val="24"/>
          <w:shd w:val="clear" w:color="auto" w:fill="FFFFFF"/>
          <w:lang w:eastAsia="es-CL"/>
        </w:rPr>
        <w:pict>
          <v:rect id="_x0000_i1025" style="width:0;height:.85pt" o:hralign="center" o:hrstd="t" o:hrnoshade="t" o:hr="t" fillcolor="#004090" stroked="f"/>
        </w:pict>
      </w:r>
    </w:p>
    <w:p w:rsidR="00035841" w:rsidRPr="00035841" w:rsidRDefault="00035841" w:rsidP="00035841">
      <w:pPr>
        <w:spacing w:before="100" w:beforeAutospacing="1" w:after="100" w:afterAutospacing="1" w:line="301" w:lineRule="atLeast"/>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b/>
          <w:bCs/>
          <w:color w:val="004090"/>
          <w:sz w:val="18"/>
          <w:szCs w:val="18"/>
          <w:shd w:val="clear" w:color="auto" w:fill="FFFFFF"/>
          <w:lang w:eastAsia="es-CL"/>
        </w:rPr>
        <w:t>¿</w:t>
      </w:r>
      <w:proofErr w:type="gramStart"/>
      <w:r w:rsidRPr="00035841">
        <w:rPr>
          <w:rFonts w:ascii="Verdana" w:eastAsia="Times New Roman" w:hAnsi="Verdana" w:cs="Arial"/>
          <w:b/>
          <w:bCs/>
          <w:color w:val="004090"/>
          <w:sz w:val="18"/>
          <w:szCs w:val="18"/>
          <w:shd w:val="clear" w:color="auto" w:fill="FFFFFF"/>
          <w:lang w:eastAsia="es-CL"/>
        </w:rPr>
        <w:t>Porqué</w:t>
      </w:r>
      <w:proofErr w:type="gramEnd"/>
      <w:r w:rsidRPr="00035841">
        <w:rPr>
          <w:rFonts w:ascii="Verdana" w:eastAsia="Times New Roman" w:hAnsi="Verdana" w:cs="Arial"/>
          <w:b/>
          <w:bCs/>
          <w:color w:val="004090"/>
          <w:sz w:val="18"/>
          <w:szCs w:val="18"/>
          <w:shd w:val="clear" w:color="auto" w:fill="FFFFFF"/>
          <w:lang w:eastAsia="es-CL"/>
        </w:rPr>
        <w:t xml:space="preserve"> usamos letras para nombrar a las notas y acordes?</w:t>
      </w:r>
    </w:p>
    <w:p w:rsidR="00035841" w:rsidRPr="00035841" w:rsidRDefault="00035841" w:rsidP="00035841">
      <w:pPr>
        <w:spacing w:before="100" w:beforeAutospacing="1" w:after="100" w:afterAutospacing="1" w:line="301" w:lineRule="atLeast"/>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color w:val="000000"/>
          <w:sz w:val="18"/>
          <w:szCs w:val="18"/>
          <w:shd w:val="clear" w:color="auto" w:fill="FFFFFF"/>
          <w:lang w:eastAsia="es-CL"/>
        </w:rPr>
        <w:t>Por que utilizamos el sistema americano que es el que se usa internacionalmente para nombrar las notas y acordes. Aprendiendo éste sistema podremos leer cualquier música escrita para cualquier instrumento. Además, todas las canciones que podamos hallar en la Web se manejan por éste método.</w:t>
      </w:r>
    </w:p>
    <w:p w:rsidR="00035841" w:rsidRPr="00035841" w:rsidRDefault="00035841" w:rsidP="00035841">
      <w:pPr>
        <w:spacing w:after="0" w:line="301" w:lineRule="atLeast"/>
        <w:jc w:val="center"/>
        <w:rPr>
          <w:rFonts w:ascii="Verdana" w:eastAsia="Times New Roman" w:hAnsi="Verdana" w:cs="Arial"/>
          <w:color w:val="000000"/>
          <w:sz w:val="18"/>
          <w:szCs w:val="18"/>
          <w:shd w:val="clear" w:color="auto" w:fill="FFFFFF"/>
          <w:lang w:eastAsia="es-CL"/>
        </w:rPr>
      </w:pPr>
      <w:r>
        <w:rPr>
          <w:rFonts w:ascii="Verdana" w:eastAsia="Times New Roman" w:hAnsi="Verdana" w:cs="Arial"/>
          <w:color w:val="000000"/>
          <w:sz w:val="18"/>
          <w:szCs w:val="18"/>
          <w:shd w:val="clear" w:color="auto" w:fill="FFFFFF"/>
          <w:lang w:eastAsia="es-CL"/>
        </w:rPr>
        <w:t>Las notas musicales son 7</w:t>
      </w:r>
      <w:r w:rsidRPr="00035841">
        <w:rPr>
          <w:rFonts w:ascii="Verdana" w:eastAsia="Times New Roman" w:hAnsi="Verdana" w:cs="Arial"/>
          <w:color w:val="000000"/>
          <w:sz w:val="18"/>
          <w:szCs w:val="18"/>
          <w:shd w:val="clear" w:color="auto" w:fill="FFFFFF"/>
          <w:lang w:eastAsia="es-CL"/>
        </w:rPr>
        <w:t>:</w:t>
      </w:r>
    </w:p>
    <w:p w:rsidR="00035841" w:rsidRPr="00035841" w:rsidRDefault="00035841" w:rsidP="00035841">
      <w:pPr>
        <w:spacing w:before="100" w:beforeAutospacing="1" w:after="100" w:afterAutospacing="1" w:line="301" w:lineRule="atLeast"/>
        <w:jc w:val="center"/>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b/>
          <w:bCs/>
          <w:color w:val="000000"/>
          <w:sz w:val="18"/>
          <w:szCs w:val="18"/>
          <w:shd w:val="clear" w:color="auto" w:fill="FFFFFF"/>
          <w:lang w:eastAsia="es-CL"/>
        </w:rPr>
        <w:t>DO - RE - MI - FA - SOL- LA - SI</w:t>
      </w:r>
    </w:p>
    <w:p w:rsidR="00035841" w:rsidRPr="00035841" w:rsidRDefault="00035841" w:rsidP="00035841">
      <w:pPr>
        <w:spacing w:before="100" w:beforeAutospacing="1" w:after="100" w:afterAutospacing="1" w:line="301" w:lineRule="atLeast"/>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color w:val="000000"/>
          <w:sz w:val="18"/>
          <w:szCs w:val="18"/>
          <w:shd w:val="clear" w:color="auto" w:fill="FFFFFF"/>
          <w:lang w:eastAsia="es-CL"/>
        </w:rPr>
        <w:t>En el sistema americano de notación éstas 7 notas toman el nombre de las 7 primeras letras del alfabeto, pero empezando por la nota LA que es la que sirve de base para la afinación de todos los instrumentos.</w:t>
      </w:r>
    </w:p>
    <w:tbl>
      <w:tblPr>
        <w:tblW w:w="4500" w:type="pct"/>
        <w:jc w:val="center"/>
        <w:tblCellMar>
          <w:top w:w="15" w:type="dxa"/>
          <w:left w:w="15" w:type="dxa"/>
          <w:bottom w:w="15" w:type="dxa"/>
          <w:right w:w="15" w:type="dxa"/>
        </w:tblCellMar>
        <w:tblLook w:val="04A0"/>
      </w:tblPr>
      <w:tblGrid>
        <w:gridCol w:w="3977"/>
        <w:gridCol w:w="3977"/>
      </w:tblGrid>
      <w:tr w:rsidR="00035841" w:rsidRPr="00035841" w:rsidTr="00035841">
        <w:trPr>
          <w:jc w:val="center"/>
        </w:trPr>
        <w:tc>
          <w:tcPr>
            <w:tcW w:w="2500" w:type="pct"/>
            <w:tcMar>
              <w:top w:w="0" w:type="dxa"/>
              <w:left w:w="0" w:type="dxa"/>
              <w:bottom w:w="0" w:type="dxa"/>
              <w:right w:w="0" w:type="dxa"/>
            </w:tcMar>
            <w:vAlign w:val="center"/>
            <w:hideMark/>
          </w:tcPr>
          <w:p w:rsidR="00035841" w:rsidRPr="00035841" w:rsidRDefault="00035841" w:rsidP="00035841">
            <w:pPr>
              <w:spacing w:after="0" w:line="240" w:lineRule="auto"/>
              <w:jc w:val="center"/>
              <w:rPr>
                <w:rFonts w:ascii="Verdana" w:eastAsia="Times New Roman" w:hAnsi="Verdana" w:cs="Times New Roman"/>
                <w:sz w:val="20"/>
                <w:szCs w:val="20"/>
                <w:lang w:eastAsia="es-CL"/>
              </w:rPr>
            </w:pPr>
            <w:r w:rsidRPr="00035841">
              <w:rPr>
                <w:rFonts w:ascii="Verdana" w:eastAsia="Times New Roman" w:hAnsi="Verdana" w:cs="Times New Roman"/>
                <w:b/>
                <w:bCs/>
                <w:color w:val="004090"/>
                <w:sz w:val="20"/>
                <w:szCs w:val="20"/>
                <w:lang w:eastAsia="es-CL"/>
              </w:rPr>
              <w:t>Tenemos que memorizar ésta tabla:</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1324"/>
              <w:gridCol w:w="1325"/>
            </w:tblGrid>
            <w:tr w:rsidR="00035841" w:rsidRPr="00035841">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A = LA</w:t>
                  </w:r>
                </w:p>
              </w:tc>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E = MI</w:t>
                  </w:r>
                </w:p>
              </w:tc>
            </w:tr>
            <w:tr w:rsidR="00035841" w:rsidRPr="00035841">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B = SI</w:t>
                  </w:r>
                </w:p>
              </w:tc>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F = FA</w:t>
                  </w:r>
                </w:p>
              </w:tc>
            </w:tr>
            <w:tr w:rsidR="00035841" w:rsidRPr="00035841">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C = DO</w:t>
                  </w:r>
                </w:p>
              </w:tc>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G = SOL</w:t>
                  </w:r>
                </w:p>
              </w:tc>
            </w:tr>
            <w:tr w:rsidR="00035841" w:rsidRPr="00035841">
              <w:trPr>
                <w:jc w:val="center"/>
              </w:trPr>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D = RE</w:t>
                  </w:r>
                </w:p>
              </w:tc>
              <w:tc>
                <w:tcPr>
                  <w:tcW w:w="17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b/>
                      <w:bCs/>
                      <w:sz w:val="20"/>
                      <w:szCs w:val="20"/>
                      <w:lang w:eastAsia="es-CL"/>
                    </w:rPr>
                    <w:t>-</w:t>
                  </w:r>
                </w:p>
              </w:tc>
            </w:tr>
          </w:tbl>
          <w:p w:rsidR="00035841" w:rsidRPr="00035841" w:rsidRDefault="00035841" w:rsidP="00035841">
            <w:pPr>
              <w:spacing w:after="0" w:line="240" w:lineRule="auto"/>
              <w:jc w:val="center"/>
              <w:rPr>
                <w:rFonts w:ascii="Verdana" w:eastAsia="Times New Roman" w:hAnsi="Verdana" w:cs="Times New Roman"/>
                <w:sz w:val="20"/>
                <w:szCs w:val="20"/>
                <w:lang w:eastAsia="es-CL"/>
              </w:rPr>
            </w:pPr>
          </w:p>
        </w:tc>
        <w:tc>
          <w:tcPr>
            <w:tcW w:w="2500" w:type="pct"/>
            <w:tcMar>
              <w:top w:w="0" w:type="dxa"/>
              <w:left w:w="0" w:type="dxa"/>
              <w:bottom w:w="0" w:type="dxa"/>
              <w:right w:w="0" w:type="dxa"/>
            </w:tcMar>
            <w:hideMark/>
          </w:tcPr>
          <w:p w:rsidR="00035841" w:rsidRPr="00035841" w:rsidRDefault="00035841" w:rsidP="00035841">
            <w:pPr>
              <w:spacing w:after="0" w:line="240" w:lineRule="auto"/>
              <w:rPr>
                <w:rFonts w:ascii="Times New Roman" w:eastAsia="Times New Roman" w:hAnsi="Times New Roman" w:cs="Times New Roman"/>
                <w:sz w:val="20"/>
                <w:szCs w:val="20"/>
                <w:lang w:eastAsia="es-CL"/>
              </w:rPr>
            </w:pPr>
          </w:p>
          <w:p w:rsidR="00035841" w:rsidRPr="00035841" w:rsidRDefault="00035841" w:rsidP="00035841">
            <w:pPr>
              <w:spacing w:before="100" w:beforeAutospacing="1" w:after="100" w:afterAutospacing="1" w:line="240" w:lineRule="auto"/>
              <w:rPr>
                <w:rFonts w:ascii="Times New Roman" w:eastAsia="Times New Roman" w:hAnsi="Times New Roman" w:cs="Times New Roman"/>
                <w:sz w:val="20"/>
                <w:szCs w:val="20"/>
                <w:lang w:eastAsia="es-CL"/>
              </w:rPr>
            </w:pPr>
            <w:r w:rsidRPr="00035841">
              <w:rPr>
                <w:rFonts w:ascii="Verdana" w:eastAsia="Times New Roman" w:hAnsi="Verdana" w:cs="Times New Roman"/>
                <w:sz w:val="20"/>
                <w:szCs w:val="20"/>
                <w:lang w:eastAsia="es-CL"/>
              </w:rPr>
              <w:t>Tal vez te parezca raro nombrar las notas por nombre de letras pero más adelante te darás cuenta lo útil que es. Si pasas ésta lección sin saber de memoria la letra que representa a cada nota, lo más seguro es que te atores. Si te da un poco de flojera aprenderte esto de memoria, te recomiendo tener ésta tabla a la mano, para las siguientes lecciones.</w:t>
            </w:r>
          </w:p>
        </w:tc>
      </w:tr>
    </w:tbl>
    <w:p w:rsidR="00035841" w:rsidRPr="00035841" w:rsidRDefault="00035841" w:rsidP="00035841">
      <w:pPr>
        <w:spacing w:before="100" w:beforeAutospacing="1" w:after="100" w:afterAutospacing="1" w:line="301" w:lineRule="atLeast"/>
        <w:jc w:val="center"/>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b/>
          <w:bCs/>
          <w:color w:val="004090"/>
          <w:sz w:val="18"/>
          <w:szCs w:val="18"/>
          <w:shd w:val="clear" w:color="auto" w:fill="FFFFFF"/>
          <w:lang w:eastAsia="es-CL"/>
        </w:rPr>
        <w:t>Ejemplos de los cifrados para</w:t>
      </w:r>
      <w:r w:rsidRPr="00035841">
        <w:rPr>
          <w:rFonts w:ascii="Verdana" w:eastAsia="Times New Roman" w:hAnsi="Verdana" w:cs="Arial"/>
          <w:b/>
          <w:bCs/>
          <w:color w:val="004090"/>
          <w:sz w:val="18"/>
          <w:lang w:eastAsia="es-CL"/>
        </w:rPr>
        <w:t> </w:t>
      </w:r>
      <w:r w:rsidRPr="00035841">
        <w:rPr>
          <w:rFonts w:ascii="Verdana" w:eastAsia="Times New Roman" w:hAnsi="Verdana" w:cs="Arial"/>
          <w:b/>
          <w:bCs/>
          <w:i/>
          <w:iCs/>
          <w:color w:val="004090"/>
          <w:sz w:val="18"/>
          <w:szCs w:val="18"/>
          <w:shd w:val="clear" w:color="auto" w:fill="FFFFFF"/>
          <w:lang w:eastAsia="es-CL"/>
        </w:rPr>
        <w:t>acordes</w:t>
      </w:r>
      <w:r w:rsidRPr="00035841">
        <w:rPr>
          <w:rFonts w:ascii="Verdana" w:eastAsia="Times New Roman" w:hAnsi="Verdana" w:cs="Arial"/>
          <w:b/>
          <w:bCs/>
          <w:color w:val="004090"/>
          <w:sz w:val="18"/>
          <w:szCs w:val="18"/>
          <w:shd w:val="clear" w:color="auto" w:fill="FFFFFF"/>
          <w:lang w:eastAsia="es-CL"/>
        </w:rPr>
        <w:t>:</w:t>
      </w:r>
    </w:p>
    <w:tbl>
      <w:tblPr>
        <w:tblW w:w="4900" w:type="pct"/>
        <w:tblBorders>
          <w:top w:val="outset" w:sz="6" w:space="0" w:color="auto"/>
          <w:left w:val="outset" w:sz="6" w:space="0" w:color="auto"/>
          <w:bottom w:val="outset" w:sz="6" w:space="0" w:color="auto"/>
          <w:right w:val="outset" w:sz="6" w:space="0" w:color="auto"/>
        </w:tblBorders>
        <w:shd w:val="clear" w:color="auto" w:fill="FFFFCC"/>
        <w:tblCellMar>
          <w:top w:w="15" w:type="dxa"/>
          <w:left w:w="15" w:type="dxa"/>
          <w:bottom w:w="15" w:type="dxa"/>
          <w:right w:w="15" w:type="dxa"/>
        </w:tblCellMar>
        <w:tblLook w:val="04A0"/>
      </w:tblPr>
      <w:tblGrid>
        <w:gridCol w:w="2951"/>
        <w:gridCol w:w="2863"/>
        <w:gridCol w:w="2863"/>
      </w:tblGrid>
      <w:tr w:rsidR="00035841" w:rsidRPr="00035841" w:rsidTr="00035841">
        <w:tc>
          <w:tcPr>
            <w:tcW w:w="17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sz w:val="20"/>
                <w:szCs w:val="20"/>
                <w:lang w:eastAsia="es-CL"/>
              </w:rPr>
              <w:t>G = Sol mayor</w:t>
            </w:r>
          </w:p>
        </w:tc>
        <w:tc>
          <w:tcPr>
            <w:tcW w:w="16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proofErr w:type="spellStart"/>
            <w:r w:rsidRPr="00035841">
              <w:rPr>
                <w:rFonts w:ascii="Verdana" w:eastAsia="Times New Roman" w:hAnsi="Verdana" w:cs="Times New Roman"/>
                <w:sz w:val="20"/>
                <w:szCs w:val="20"/>
                <w:lang w:eastAsia="es-CL"/>
              </w:rPr>
              <w:t>G</w:t>
            </w:r>
            <w:r w:rsidRPr="00035841">
              <w:rPr>
                <w:rFonts w:ascii="Verdana" w:eastAsia="Times New Roman" w:hAnsi="Verdana" w:cs="Times New Roman"/>
                <w:b/>
                <w:bCs/>
                <w:sz w:val="20"/>
                <w:szCs w:val="20"/>
                <w:lang w:eastAsia="es-CL"/>
              </w:rPr>
              <w:t>m</w:t>
            </w:r>
            <w:proofErr w:type="spellEnd"/>
            <w:r w:rsidRPr="00035841">
              <w:rPr>
                <w:rFonts w:ascii="Verdana" w:eastAsia="Times New Roman" w:hAnsi="Verdana" w:cs="Times New Roman"/>
                <w:sz w:val="20"/>
                <w:lang w:eastAsia="es-CL"/>
              </w:rPr>
              <w:t> </w:t>
            </w:r>
            <w:r w:rsidRPr="00035841">
              <w:rPr>
                <w:rFonts w:ascii="Verdana" w:eastAsia="Times New Roman" w:hAnsi="Verdana" w:cs="Times New Roman"/>
                <w:sz w:val="20"/>
                <w:szCs w:val="20"/>
                <w:lang w:eastAsia="es-CL"/>
              </w:rPr>
              <w:t>= Sol menor</w:t>
            </w:r>
          </w:p>
        </w:tc>
        <w:tc>
          <w:tcPr>
            <w:tcW w:w="16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sz w:val="20"/>
                <w:szCs w:val="20"/>
                <w:lang w:eastAsia="es-CL"/>
              </w:rPr>
              <w:t>G</w:t>
            </w:r>
            <w:r w:rsidRPr="00035841">
              <w:rPr>
                <w:rFonts w:ascii="Verdana" w:eastAsia="Times New Roman" w:hAnsi="Verdana" w:cs="Times New Roman"/>
                <w:b/>
                <w:bCs/>
                <w:sz w:val="20"/>
                <w:szCs w:val="20"/>
                <w:lang w:eastAsia="es-CL"/>
              </w:rPr>
              <w:t>7</w:t>
            </w:r>
            <w:r w:rsidRPr="00035841">
              <w:rPr>
                <w:rFonts w:ascii="Verdana" w:eastAsia="Times New Roman" w:hAnsi="Verdana" w:cs="Times New Roman"/>
                <w:sz w:val="20"/>
                <w:lang w:eastAsia="es-CL"/>
              </w:rPr>
              <w:t> </w:t>
            </w:r>
            <w:r w:rsidRPr="00035841">
              <w:rPr>
                <w:rFonts w:ascii="Verdana" w:eastAsia="Times New Roman" w:hAnsi="Verdana" w:cs="Times New Roman"/>
                <w:sz w:val="20"/>
                <w:szCs w:val="20"/>
                <w:lang w:eastAsia="es-CL"/>
              </w:rPr>
              <w:t>= Sol séptimo</w:t>
            </w:r>
          </w:p>
        </w:tc>
      </w:tr>
      <w:tr w:rsidR="00035841" w:rsidRPr="00035841" w:rsidTr="00035841">
        <w:tc>
          <w:tcPr>
            <w:tcW w:w="170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sz w:val="20"/>
                <w:szCs w:val="20"/>
                <w:lang w:eastAsia="es-CL"/>
              </w:rPr>
              <w:t>G</w:t>
            </w:r>
            <w:r w:rsidRPr="00035841">
              <w:rPr>
                <w:rFonts w:ascii="Verdana" w:eastAsia="Times New Roman" w:hAnsi="Verdana" w:cs="Times New Roman"/>
                <w:b/>
                <w:bCs/>
                <w:sz w:val="20"/>
                <w:szCs w:val="20"/>
                <w:lang w:eastAsia="es-CL"/>
              </w:rPr>
              <w:t>m7</w:t>
            </w:r>
            <w:r w:rsidRPr="00035841">
              <w:rPr>
                <w:rFonts w:ascii="Verdana" w:eastAsia="Times New Roman" w:hAnsi="Verdana" w:cs="Times New Roman"/>
                <w:sz w:val="20"/>
                <w:lang w:eastAsia="es-CL"/>
              </w:rPr>
              <w:t> </w:t>
            </w:r>
            <w:r w:rsidRPr="00035841">
              <w:rPr>
                <w:rFonts w:ascii="Verdana" w:eastAsia="Times New Roman" w:hAnsi="Verdana" w:cs="Times New Roman"/>
                <w:sz w:val="20"/>
                <w:szCs w:val="20"/>
                <w:lang w:eastAsia="es-CL"/>
              </w:rPr>
              <w:t>= Sol menor séptimo</w:t>
            </w:r>
          </w:p>
        </w:tc>
        <w:tc>
          <w:tcPr>
            <w:tcW w:w="16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proofErr w:type="spellStart"/>
            <w:r w:rsidRPr="00035841">
              <w:rPr>
                <w:rFonts w:ascii="Verdana" w:eastAsia="Times New Roman" w:hAnsi="Verdana" w:cs="Times New Roman"/>
                <w:sz w:val="20"/>
                <w:szCs w:val="20"/>
                <w:lang w:eastAsia="es-CL"/>
              </w:rPr>
              <w:t>G</w:t>
            </w:r>
            <w:r w:rsidRPr="00035841">
              <w:rPr>
                <w:rFonts w:ascii="Verdana" w:eastAsia="Times New Roman" w:hAnsi="Verdana" w:cs="Times New Roman"/>
                <w:b/>
                <w:bCs/>
                <w:sz w:val="20"/>
                <w:szCs w:val="20"/>
                <w:lang w:eastAsia="es-CL"/>
              </w:rPr>
              <w:t>b</w:t>
            </w:r>
            <w:proofErr w:type="spellEnd"/>
            <w:r w:rsidRPr="00035841">
              <w:rPr>
                <w:rFonts w:ascii="Verdana" w:eastAsia="Times New Roman" w:hAnsi="Verdana" w:cs="Times New Roman"/>
                <w:sz w:val="20"/>
                <w:lang w:eastAsia="es-CL"/>
              </w:rPr>
              <w:t> </w:t>
            </w:r>
            <w:r w:rsidRPr="00035841">
              <w:rPr>
                <w:rFonts w:ascii="Verdana" w:eastAsia="Times New Roman" w:hAnsi="Verdana" w:cs="Times New Roman"/>
                <w:sz w:val="20"/>
                <w:szCs w:val="20"/>
                <w:lang w:eastAsia="es-CL"/>
              </w:rPr>
              <w:t>= Sol bemol</w:t>
            </w:r>
          </w:p>
        </w:tc>
        <w:tc>
          <w:tcPr>
            <w:tcW w:w="1650" w:type="pct"/>
            <w:tcBorders>
              <w:top w:val="outset" w:sz="6" w:space="0" w:color="auto"/>
              <w:left w:val="outset" w:sz="6" w:space="0" w:color="auto"/>
              <w:bottom w:val="outset" w:sz="6" w:space="0" w:color="auto"/>
              <w:right w:val="outset" w:sz="6" w:space="0" w:color="auto"/>
            </w:tcBorders>
            <w:shd w:val="clear" w:color="auto" w:fill="FFFFCC"/>
            <w:tcMar>
              <w:top w:w="0" w:type="dxa"/>
              <w:left w:w="0" w:type="dxa"/>
              <w:bottom w:w="0" w:type="dxa"/>
              <w:right w:w="0" w:type="dxa"/>
            </w:tcMar>
            <w:vAlign w:val="center"/>
            <w:hideMark/>
          </w:tcPr>
          <w:p w:rsidR="00035841" w:rsidRPr="00035841" w:rsidRDefault="00035841" w:rsidP="00035841">
            <w:pPr>
              <w:spacing w:after="0" w:line="240" w:lineRule="auto"/>
              <w:jc w:val="center"/>
              <w:rPr>
                <w:rFonts w:ascii="Times New Roman" w:eastAsia="Times New Roman" w:hAnsi="Times New Roman" w:cs="Times New Roman"/>
                <w:sz w:val="20"/>
                <w:szCs w:val="20"/>
                <w:lang w:eastAsia="es-CL"/>
              </w:rPr>
            </w:pPr>
            <w:r w:rsidRPr="00035841">
              <w:rPr>
                <w:rFonts w:ascii="Verdana" w:eastAsia="Times New Roman" w:hAnsi="Verdana" w:cs="Times New Roman"/>
                <w:sz w:val="20"/>
                <w:szCs w:val="20"/>
                <w:lang w:eastAsia="es-CL"/>
              </w:rPr>
              <w:t>G</w:t>
            </w:r>
            <w:r w:rsidRPr="00035841">
              <w:rPr>
                <w:rFonts w:ascii="Verdana" w:eastAsia="Times New Roman" w:hAnsi="Verdana" w:cs="Times New Roman"/>
                <w:b/>
                <w:bCs/>
                <w:sz w:val="20"/>
                <w:szCs w:val="20"/>
                <w:lang w:eastAsia="es-CL"/>
              </w:rPr>
              <w:t>#</w:t>
            </w:r>
            <w:r w:rsidRPr="00035841">
              <w:rPr>
                <w:rFonts w:ascii="Verdana" w:eastAsia="Times New Roman" w:hAnsi="Verdana" w:cs="Times New Roman"/>
                <w:sz w:val="20"/>
                <w:lang w:eastAsia="es-CL"/>
              </w:rPr>
              <w:t> </w:t>
            </w:r>
            <w:r w:rsidRPr="00035841">
              <w:rPr>
                <w:rFonts w:ascii="Verdana" w:eastAsia="Times New Roman" w:hAnsi="Verdana" w:cs="Times New Roman"/>
                <w:sz w:val="20"/>
                <w:szCs w:val="20"/>
                <w:lang w:eastAsia="es-CL"/>
              </w:rPr>
              <w:t>= Sol sostenido</w:t>
            </w:r>
          </w:p>
        </w:tc>
      </w:tr>
    </w:tbl>
    <w:p w:rsidR="00035841" w:rsidRPr="00035841" w:rsidRDefault="00035841" w:rsidP="00035841">
      <w:pPr>
        <w:spacing w:before="100" w:beforeAutospacing="1" w:after="100" w:afterAutospacing="1" w:line="301" w:lineRule="atLeast"/>
        <w:rPr>
          <w:rFonts w:ascii="Verdana" w:eastAsia="Times New Roman" w:hAnsi="Verdana" w:cs="Arial"/>
          <w:color w:val="000000"/>
          <w:sz w:val="18"/>
          <w:szCs w:val="18"/>
          <w:shd w:val="clear" w:color="auto" w:fill="FFFFFF"/>
          <w:lang w:eastAsia="es-CL"/>
        </w:rPr>
      </w:pPr>
      <w:r w:rsidRPr="00035841">
        <w:rPr>
          <w:rFonts w:ascii="Verdana" w:eastAsia="Times New Roman" w:hAnsi="Verdana" w:cs="Arial"/>
          <w:color w:val="000000"/>
          <w:sz w:val="18"/>
          <w:szCs w:val="18"/>
          <w:shd w:val="clear" w:color="auto" w:fill="FFFFFF"/>
          <w:lang w:eastAsia="es-CL"/>
        </w:rPr>
        <w:t>Por el momento sólo debes saber que todos estos tipos de cifrados (m, 7, m7, b y #) son simplemente acordes diferentes pero todos sobre la base de un acorde, en este ejemplo de Sol.</w:t>
      </w:r>
    </w:p>
    <w:p w:rsidR="00053F2F" w:rsidRPr="00035841" w:rsidRDefault="00035841" w:rsidP="00035841">
      <w:pPr>
        <w:jc w:val="center"/>
        <w:rPr>
          <w:b/>
          <w:sz w:val="28"/>
          <w:szCs w:val="28"/>
        </w:rPr>
      </w:pPr>
      <w:r w:rsidRPr="00035841">
        <w:rPr>
          <w:b/>
          <w:sz w:val="28"/>
          <w:szCs w:val="28"/>
        </w:rPr>
        <w:t>Profesor Rodolfo Martínez Henríquez.</w:t>
      </w:r>
    </w:p>
    <w:p w:rsidR="00035841" w:rsidRPr="00035841" w:rsidRDefault="00035841" w:rsidP="00035841">
      <w:pPr>
        <w:jc w:val="center"/>
        <w:rPr>
          <w:b/>
          <w:sz w:val="28"/>
          <w:szCs w:val="28"/>
        </w:rPr>
      </w:pPr>
      <w:r w:rsidRPr="00035841">
        <w:rPr>
          <w:b/>
          <w:sz w:val="28"/>
          <w:szCs w:val="28"/>
        </w:rPr>
        <w:t xml:space="preserve">Universidad de Concepción. </w:t>
      </w:r>
    </w:p>
    <w:sectPr w:rsidR="00035841" w:rsidRPr="00035841" w:rsidSect="002707B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35841"/>
    <w:rsid w:val="00035841"/>
    <w:rsid w:val="002707BF"/>
    <w:rsid w:val="006E538D"/>
    <w:rsid w:val="00B16C9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584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035841"/>
  </w:style>
</w:styles>
</file>

<file path=word/webSettings.xml><?xml version="1.0" encoding="utf-8"?>
<w:webSettings xmlns:r="http://schemas.openxmlformats.org/officeDocument/2006/relationships" xmlns:w="http://schemas.openxmlformats.org/wordprocessingml/2006/main">
  <w:divs>
    <w:div w:id="940652046">
      <w:bodyDiv w:val="1"/>
      <w:marLeft w:val="0"/>
      <w:marRight w:val="0"/>
      <w:marTop w:val="0"/>
      <w:marBottom w:val="0"/>
      <w:divBdr>
        <w:top w:val="none" w:sz="0" w:space="0" w:color="auto"/>
        <w:left w:val="none" w:sz="0" w:space="0" w:color="auto"/>
        <w:bottom w:val="none" w:sz="0" w:space="0" w:color="auto"/>
        <w:right w:val="none" w:sz="0" w:space="0" w:color="auto"/>
      </w:divBdr>
      <w:divsChild>
        <w:div w:id="1731537244">
          <w:marLeft w:val="0"/>
          <w:marRight w:val="0"/>
          <w:marTop w:val="0"/>
          <w:marBottom w:val="0"/>
          <w:divBdr>
            <w:top w:val="none" w:sz="0" w:space="0" w:color="auto"/>
            <w:left w:val="none" w:sz="0" w:space="0" w:color="auto"/>
            <w:bottom w:val="none" w:sz="0" w:space="0" w:color="auto"/>
            <w:right w:val="none" w:sz="0" w:space="0" w:color="auto"/>
          </w:divBdr>
          <w:divsChild>
            <w:div w:id="13578743">
              <w:marLeft w:val="0"/>
              <w:marRight w:val="0"/>
              <w:marTop w:val="3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1257</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Omaret</dc:creator>
  <cp:lastModifiedBy>Omaret</cp:lastModifiedBy>
  <cp:revision>1</cp:revision>
  <dcterms:created xsi:type="dcterms:W3CDTF">2014-06-28T03:36:00Z</dcterms:created>
  <dcterms:modified xsi:type="dcterms:W3CDTF">2014-06-28T03:38:00Z</dcterms:modified>
</cp:coreProperties>
</file>